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63AB" w14:textId="77777777" w:rsidR="00386E93" w:rsidRDefault="00386E93" w:rsidP="00B423DC">
      <w:pPr>
        <w:rPr>
          <w:rFonts w:ascii="Lato Regular" w:hAnsi="Lato Regular"/>
          <w:b/>
        </w:rPr>
      </w:pPr>
    </w:p>
    <w:p w14:paraId="4A519EB8" w14:textId="36C5775C" w:rsidR="00B423DC" w:rsidRPr="00386E93" w:rsidRDefault="00B423DC" w:rsidP="00B423DC">
      <w:pPr>
        <w:rPr>
          <w:rFonts w:ascii="Lato Regular" w:hAnsi="Lato Regular"/>
          <w:b/>
          <w:sz w:val="32"/>
          <w:szCs w:val="32"/>
        </w:rPr>
      </w:pPr>
      <w:r w:rsidRPr="00386E93">
        <w:rPr>
          <w:rFonts w:ascii="Lato Regular" w:hAnsi="Lato Regular"/>
          <w:b/>
          <w:sz w:val="32"/>
          <w:szCs w:val="32"/>
        </w:rPr>
        <w:t xml:space="preserve">5 </w:t>
      </w:r>
      <w:r w:rsidR="004B445F">
        <w:rPr>
          <w:rFonts w:ascii="Lato Regular" w:hAnsi="Lato Regular"/>
          <w:b/>
          <w:sz w:val="32"/>
          <w:szCs w:val="32"/>
        </w:rPr>
        <w:t xml:space="preserve">Faith </w:t>
      </w:r>
      <w:r w:rsidRPr="00386E93">
        <w:rPr>
          <w:rFonts w:ascii="Lato Regular" w:hAnsi="Lato Regular"/>
          <w:b/>
          <w:sz w:val="32"/>
          <w:szCs w:val="32"/>
        </w:rPr>
        <w:t xml:space="preserve">Thresholds: </w:t>
      </w:r>
      <w:r w:rsidR="004B445F" w:rsidRPr="00386E93">
        <w:rPr>
          <w:rFonts w:ascii="Lato Regular" w:hAnsi="Lato Regular"/>
          <w:b/>
          <w:sz w:val="28"/>
          <w:szCs w:val="28"/>
        </w:rPr>
        <w:t xml:space="preserve">Where are </w:t>
      </w:r>
      <w:r w:rsidR="004B445F">
        <w:rPr>
          <w:rFonts w:ascii="Lato Regular" w:hAnsi="Lato Regular"/>
          <w:b/>
          <w:sz w:val="28"/>
          <w:szCs w:val="28"/>
        </w:rPr>
        <w:t>Y</w:t>
      </w:r>
      <w:r w:rsidR="004B445F" w:rsidRPr="00386E93">
        <w:rPr>
          <w:rFonts w:ascii="Lato Regular" w:hAnsi="Lato Regular"/>
          <w:b/>
          <w:sz w:val="28"/>
          <w:szCs w:val="28"/>
        </w:rPr>
        <w:t xml:space="preserve">ou? Where are </w:t>
      </w:r>
      <w:r w:rsidR="004B445F">
        <w:rPr>
          <w:rFonts w:ascii="Lato Regular" w:hAnsi="Lato Regular"/>
          <w:b/>
          <w:sz w:val="28"/>
          <w:szCs w:val="28"/>
        </w:rPr>
        <w:t>Y</w:t>
      </w:r>
      <w:r w:rsidR="004B445F" w:rsidRPr="00386E93">
        <w:rPr>
          <w:rFonts w:ascii="Lato Regular" w:hAnsi="Lato Regular"/>
          <w:b/>
          <w:sz w:val="28"/>
          <w:szCs w:val="28"/>
        </w:rPr>
        <w:t xml:space="preserve">our </w:t>
      </w:r>
      <w:r w:rsidR="004B445F">
        <w:rPr>
          <w:rFonts w:ascii="Lato Regular" w:hAnsi="Lato Regular"/>
          <w:b/>
          <w:sz w:val="28"/>
          <w:szCs w:val="28"/>
        </w:rPr>
        <w:t>F</w:t>
      </w:r>
      <w:r w:rsidR="004B445F" w:rsidRPr="00386E93">
        <w:rPr>
          <w:rFonts w:ascii="Lato Regular" w:hAnsi="Lato Regular"/>
          <w:b/>
          <w:sz w:val="28"/>
          <w:szCs w:val="28"/>
        </w:rPr>
        <w:t>riends?</w:t>
      </w:r>
    </w:p>
    <w:p w14:paraId="3842D694" w14:textId="3AD357C7" w:rsidR="00B423DC" w:rsidRDefault="00B423DC" w:rsidP="00B423DC">
      <w:pPr>
        <w:rPr>
          <w:rFonts w:ascii="Lato Regular" w:hAnsi="Lato Regular"/>
        </w:rPr>
      </w:pPr>
      <w:r w:rsidRPr="00B423DC">
        <w:rPr>
          <w:rFonts w:ascii="Lato Regular" w:hAnsi="Lato Regular"/>
        </w:rPr>
        <w:t xml:space="preserve">The 5 Thresholds of faith (Trust, Curiosity, Change, Seeking, Follower) are neither a science nor a law, because people’s stories are unique. But the path to faith often does include some predictable stages. The 5 Thresholds highlight those stages and help us engage with </w:t>
      </w:r>
      <w:r>
        <w:rPr>
          <w:rFonts w:ascii="Lato Regular" w:hAnsi="Lato Regular"/>
        </w:rPr>
        <w:t>our “ONE(s)”</w:t>
      </w:r>
      <w:r w:rsidRPr="00B423DC">
        <w:rPr>
          <w:rFonts w:ascii="Lato Regular" w:hAnsi="Lato Regular"/>
        </w:rPr>
        <w:t xml:space="preserve"> at each point in their journey</w:t>
      </w:r>
      <w:r w:rsidR="005027D8">
        <w:rPr>
          <w:rFonts w:ascii="Lato Regular" w:hAnsi="Lato Regular"/>
        </w:rPr>
        <w:t>.</w:t>
      </w:r>
    </w:p>
    <w:p w14:paraId="24AA2CC8" w14:textId="2F84B4F2" w:rsidR="00386E93" w:rsidRDefault="00386E93" w:rsidP="00B423DC">
      <w:pPr>
        <w:rPr>
          <w:rFonts w:ascii="Lato Regular" w:hAnsi="Lato Regular"/>
        </w:rPr>
      </w:pPr>
    </w:p>
    <w:p w14:paraId="666033DA" w14:textId="6FC8C51E" w:rsidR="004B445F" w:rsidRDefault="00386E93" w:rsidP="004B445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4B445F">
        <w:rPr>
          <w:rFonts w:ascii="Lato Regular" w:hAnsi="Lato Regular"/>
          <w:b/>
        </w:rPr>
        <w:t xml:space="preserve">TRUST: </w:t>
      </w:r>
      <w:r w:rsidRPr="004B445F">
        <w:rPr>
          <w:rFonts w:ascii="Lato Regular" w:hAnsi="Lato Regular"/>
        </w:rPr>
        <w:t>I try to value all kinds of people, but I don’t usually trust Christians.</w:t>
      </w:r>
    </w:p>
    <w:p w14:paraId="3151906D" w14:textId="77777777" w:rsidR="004B445F" w:rsidRPr="004B445F" w:rsidRDefault="004B445F" w:rsidP="004B445F">
      <w:pPr>
        <w:pStyle w:val="ListParagraph"/>
        <w:ind w:left="360"/>
        <w:rPr>
          <w:rFonts w:ascii="Lato Regular" w:hAnsi="Lato Regular"/>
        </w:rPr>
      </w:pPr>
    </w:p>
    <w:p w14:paraId="09611C83" w14:textId="77777777" w:rsidR="004B445F" w:rsidRPr="004B445F" w:rsidRDefault="004B445F" w:rsidP="004B445F">
      <w:pPr>
        <w:rPr>
          <w:rFonts w:ascii="Lato Regular" w:hAnsi="Lato Regular"/>
          <w:b/>
        </w:rPr>
      </w:pPr>
      <w:r w:rsidRPr="004B445F">
        <w:rPr>
          <w:rFonts w:ascii="Lato Regular" w:hAnsi="Lato Regular"/>
          <w:b/>
        </w:rPr>
        <w:t>Threshold 1: Trust</w:t>
      </w:r>
    </w:p>
    <w:p w14:paraId="6D8F724D" w14:textId="61510550" w:rsidR="004B445F" w:rsidRPr="00B423DC" w:rsidRDefault="004B445F" w:rsidP="004B445F">
      <w:pPr>
        <w:pStyle w:val="ListParagraph"/>
        <w:ind w:left="0"/>
        <w:rPr>
          <w:rFonts w:ascii="Lato Regular" w:hAnsi="Lato Regular"/>
        </w:rPr>
      </w:pPr>
      <w:r>
        <w:rPr>
          <w:rFonts w:ascii="Lato Regular" w:hAnsi="Lato Regular"/>
        </w:rPr>
        <w:t>The</w:t>
      </w:r>
      <w:r w:rsidRPr="00B423DC">
        <w:rPr>
          <w:rFonts w:ascii="Lato Regular" w:hAnsi="Lato Regular"/>
        </w:rPr>
        <w:t xml:space="preserve"> journey of </w:t>
      </w:r>
      <w:r>
        <w:rPr>
          <w:rFonts w:ascii="Lato Regular" w:hAnsi="Lato Regular"/>
        </w:rPr>
        <w:t>faith</w:t>
      </w:r>
      <w:r w:rsidRPr="00B423DC">
        <w:rPr>
          <w:rFonts w:ascii="Lato Regular" w:hAnsi="Lato Regular"/>
        </w:rPr>
        <w:t xml:space="preserve"> usually takes place when a</w:t>
      </w:r>
      <w:r>
        <w:rPr>
          <w:rFonts w:ascii="Lato Regular" w:hAnsi="Lato Regular"/>
        </w:rPr>
        <w:t xml:space="preserve">n individual outside </w:t>
      </w:r>
      <w:r w:rsidR="004A0D5E">
        <w:rPr>
          <w:rFonts w:ascii="Lato Regular" w:hAnsi="Lato Regular"/>
        </w:rPr>
        <w:t xml:space="preserve">of </w:t>
      </w:r>
      <w:r>
        <w:rPr>
          <w:rFonts w:ascii="Lato Regular" w:hAnsi="Lato Regular"/>
        </w:rPr>
        <w:t>faith</w:t>
      </w:r>
      <w:r w:rsidRPr="00B423DC">
        <w:rPr>
          <w:rFonts w:ascii="Lato Regular" w:hAnsi="Lato Regular"/>
        </w:rPr>
        <w:t xml:space="preserve"> begins to significantly trust a </w:t>
      </w:r>
      <w:r>
        <w:rPr>
          <w:rFonts w:ascii="Lato Regular" w:hAnsi="Lato Regular"/>
        </w:rPr>
        <w:t>follower of Jesus</w:t>
      </w:r>
      <w:r w:rsidRPr="00B423DC">
        <w:rPr>
          <w:rFonts w:ascii="Lato Regular" w:hAnsi="Lato Regular"/>
        </w:rPr>
        <w:t xml:space="preserve">. </w:t>
      </w:r>
      <w:r>
        <w:rPr>
          <w:rFonts w:ascii="Lato Regular" w:hAnsi="Lato Regular"/>
        </w:rPr>
        <w:t>Most often</w:t>
      </w:r>
      <w:r w:rsidRPr="00B423DC">
        <w:rPr>
          <w:rFonts w:ascii="Lato Regular" w:hAnsi="Lato Regular"/>
        </w:rPr>
        <w:t xml:space="preserve">, </w:t>
      </w:r>
      <w:r w:rsidR="004A0D5E">
        <w:rPr>
          <w:rFonts w:ascii="Lato Regular" w:hAnsi="Lato Regular"/>
        </w:rPr>
        <w:t>followers of Jesus</w:t>
      </w:r>
      <w:r w:rsidRPr="00B423DC">
        <w:rPr>
          <w:rFonts w:ascii="Lato Regular" w:hAnsi="Lato Regular"/>
        </w:rPr>
        <w:t xml:space="preserve"> are </w:t>
      </w:r>
      <w:proofErr w:type="gramStart"/>
      <w:r w:rsidRPr="00B423DC">
        <w:rPr>
          <w:rFonts w:ascii="Lato Regular" w:hAnsi="Lato Regular"/>
        </w:rPr>
        <w:t>suspect</w:t>
      </w:r>
      <w:proofErr w:type="gramEnd"/>
      <w:r w:rsidRPr="00B423DC">
        <w:rPr>
          <w:rFonts w:ascii="Lato Regular" w:hAnsi="Lato Regular"/>
        </w:rPr>
        <w:t xml:space="preserve"> and distrust has be</w:t>
      </w:r>
      <w:r>
        <w:rPr>
          <w:rFonts w:ascii="Lato Regular" w:hAnsi="Lato Regular"/>
        </w:rPr>
        <w:t>come the norm. This may be</w:t>
      </w:r>
      <w:r w:rsidRPr="00B423DC">
        <w:rPr>
          <w:rFonts w:ascii="Lato Regular" w:hAnsi="Lato Regular"/>
        </w:rPr>
        <w:t xml:space="preserve"> unpleasant for </w:t>
      </w:r>
      <w:r>
        <w:rPr>
          <w:rFonts w:ascii="Lato Regular" w:hAnsi="Lato Regular"/>
        </w:rPr>
        <w:t>followers of Jesus and can result in defensive posture that makes trust even more difficult</w:t>
      </w:r>
      <w:r w:rsidRPr="00B423DC">
        <w:rPr>
          <w:rFonts w:ascii="Lato Regular" w:hAnsi="Lato Regular"/>
        </w:rPr>
        <w:t>.</w:t>
      </w:r>
    </w:p>
    <w:p w14:paraId="727FC582" w14:textId="77777777" w:rsidR="004B445F" w:rsidRPr="00386E93" w:rsidRDefault="004B445F" w:rsidP="004B445F">
      <w:pPr>
        <w:pStyle w:val="ListParagraph"/>
        <w:ind w:left="360"/>
        <w:rPr>
          <w:rFonts w:ascii="Lato Regular" w:hAnsi="Lato Regular"/>
        </w:rPr>
      </w:pPr>
    </w:p>
    <w:p w14:paraId="562FD7EA" w14:textId="42512DD9" w:rsidR="00386E93" w:rsidRPr="004B445F" w:rsidRDefault="00386E93" w:rsidP="004B445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4B445F">
        <w:rPr>
          <w:rFonts w:ascii="Lato Regular" w:hAnsi="Lato Regular"/>
          <w:b/>
        </w:rPr>
        <w:t>CURIOUS:</w:t>
      </w:r>
      <w:r w:rsidRPr="004B445F">
        <w:rPr>
          <w:rFonts w:ascii="Lato Regular" w:hAnsi="Lato Regular"/>
        </w:rPr>
        <w:t xml:space="preserve"> I’m curious about how other people see and experience the world. </w:t>
      </w:r>
    </w:p>
    <w:p w14:paraId="7B314943" w14:textId="2DC094FA" w:rsidR="004B445F" w:rsidRDefault="004B445F" w:rsidP="004B445F">
      <w:pPr>
        <w:ind w:left="-360"/>
        <w:rPr>
          <w:rFonts w:ascii="Lato Regular" w:hAnsi="Lato Regular"/>
        </w:rPr>
      </w:pPr>
    </w:p>
    <w:p w14:paraId="76C30BB9" w14:textId="77777777" w:rsidR="004B445F" w:rsidRPr="00B423DC" w:rsidRDefault="004B445F" w:rsidP="004B445F">
      <w:pPr>
        <w:pStyle w:val="ListParagraph"/>
        <w:ind w:left="0"/>
        <w:rPr>
          <w:rFonts w:ascii="Lato Regular" w:hAnsi="Lato Regular"/>
          <w:b/>
        </w:rPr>
      </w:pPr>
      <w:r w:rsidRPr="00B423DC">
        <w:rPr>
          <w:rFonts w:ascii="Lato Regular" w:hAnsi="Lato Regular"/>
          <w:b/>
        </w:rPr>
        <w:t>Threshold 2: Curiosity</w:t>
      </w:r>
    </w:p>
    <w:p w14:paraId="33A5AFDE" w14:textId="77777777" w:rsidR="004B445F" w:rsidRPr="00B423DC" w:rsidRDefault="004B445F" w:rsidP="004B445F">
      <w:pPr>
        <w:pStyle w:val="ListParagraph"/>
        <w:ind w:left="0"/>
        <w:rPr>
          <w:rFonts w:ascii="Lato Regular" w:hAnsi="Lato Regular"/>
        </w:rPr>
      </w:pPr>
      <w:r w:rsidRPr="00B423DC">
        <w:rPr>
          <w:rFonts w:ascii="Lato Regular" w:hAnsi="Lato Regular"/>
        </w:rPr>
        <w:t xml:space="preserve">The stage of curiosity tends to </w:t>
      </w:r>
      <w:r>
        <w:rPr>
          <w:rFonts w:ascii="Lato Regular" w:hAnsi="Lato Regular"/>
        </w:rPr>
        <w:t>unfold</w:t>
      </w:r>
      <w:r w:rsidRPr="00B423DC">
        <w:rPr>
          <w:rFonts w:ascii="Lato Regular" w:hAnsi="Lato Regular"/>
        </w:rPr>
        <w:t xml:space="preserve"> over time and usually has three levels of intensity. It's a subtle shift from being passive to being provoked to think differently.</w:t>
      </w:r>
      <w:r w:rsidRPr="00B423DC">
        <w:rPr>
          <w:rFonts w:ascii="Lato Regular" w:hAnsi="Lato Regular"/>
        </w:rPr>
        <w:tab/>
        <w:t xml:space="preserve"> </w:t>
      </w:r>
      <w:r w:rsidRPr="00B423DC">
        <w:rPr>
          <w:rFonts w:ascii="Lato Regular" w:hAnsi="Lato Regular"/>
        </w:rPr>
        <w:tab/>
      </w:r>
    </w:p>
    <w:p w14:paraId="50200094" w14:textId="77777777" w:rsidR="004B445F" w:rsidRPr="004B445F" w:rsidRDefault="004B445F" w:rsidP="004B445F">
      <w:pPr>
        <w:ind w:left="-360"/>
        <w:rPr>
          <w:rFonts w:ascii="Lato Regular" w:hAnsi="Lato Regular"/>
        </w:rPr>
      </w:pPr>
    </w:p>
    <w:p w14:paraId="01CC82C8" w14:textId="020EAE6F" w:rsidR="00386E93" w:rsidRPr="004A0D5E" w:rsidRDefault="00386E93" w:rsidP="004A0D5E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4A0D5E">
        <w:rPr>
          <w:rFonts w:ascii="Lato Regular" w:hAnsi="Lato Regular"/>
          <w:b/>
        </w:rPr>
        <w:t>OPEN:</w:t>
      </w:r>
      <w:r w:rsidRPr="004A0D5E">
        <w:rPr>
          <w:rFonts w:ascii="Lato Regular" w:hAnsi="Lato Regular"/>
        </w:rPr>
        <w:t xml:space="preserve"> I’m open to seeing if God can meet a need in my life.</w:t>
      </w:r>
    </w:p>
    <w:p w14:paraId="08468F8D" w14:textId="77777777" w:rsidR="004B445F" w:rsidRDefault="004B445F" w:rsidP="004B445F">
      <w:pPr>
        <w:pStyle w:val="ListParagraph"/>
        <w:ind w:left="360"/>
        <w:rPr>
          <w:rFonts w:ascii="Lato Regular" w:hAnsi="Lato Regular"/>
        </w:rPr>
      </w:pPr>
    </w:p>
    <w:p w14:paraId="508D0BCC" w14:textId="77777777" w:rsidR="004B445F" w:rsidRPr="00B423DC" w:rsidRDefault="004B445F" w:rsidP="004B445F">
      <w:pPr>
        <w:pStyle w:val="ListParagraph"/>
        <w:ind w:left="0"/>
        <w:rPr>
          <w:rFonts w:ascii="Lato Regular" w:hAnsi="Lato Regular"/>
          <w:b/>
        </w:rPr>
      </w:pPr>
      <w:r w:rsidRPr="00B423DC">
        <w:rPr>
          <w:rFonts w:ascii="Lato Regular" w:hAnsi="Lato Regular"/>
          <w:b/>
        </w:rPr>
        <w:t>Threshold 3: Open to Change</w:t>
      </w:r>
    </w:p>
    <w:p w14:paraId="4E0A73F0" w14:textId="77777777" w:rsidR="004B445F" w:rsidRPr="00B423DC" w:rsidRDefault="004B445F" w:rsidP="004B445F">
      <w:pPr>
        <w:pStyle w:val="ListParagraph"/>
        <w:ind w:left="0"/>
        <w:rPr>
          <w:rFonts w:ascii="Lato Regular" w:hAnsi="Lato Regular"/>
        </w:rPr>
      </w:pPr>
      <w:r w:rsidRPr="00B423DC">
        <w:rPr>
          <w:rFonts w:ascii="Lato Regular" w:hAnsi="Lato Regular"/>
        </w:rPr>
        <w:t xml:space="preserve">This is the hardest threshold to cross and where a lot of people turn back or stay where they are without moving forward. However, this is the stage where the Holy Spirit is especially at work, and when a person can finally become willing to make changes in their lifestyle. </w:t>
      </w:r>
    </w:p>
    <w:p w14:paraId="59FD6FE1" w14:textId="77777777" w:rsidR="004B445F" w:rsidRPr="004B445F" w:rsidRDefault="004B445F" w:rsidP="004B445F">
      <w:pPr>
        <w:rPr>
          <w:rFonts w:ascii="Lato Regular" w:hAnsi="Lato Regular"/>
        </w:rPr>
      </w:pPr>
    </w:p>
    <w:p w14:paraId="2FA9DA6E" w14:textId="2F1B25B9" w:rsidR="00386E93" w:rsidRDefault="00386E93" w:rsidP="004B445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>
        <w:rPr>
          <w:rFonts w:ascii="Lato Regular" w:hAnsi="Lato Regular"/>
          <w:b/>
        </w:rPr>
        <w:t>SEARCHING:</w:t>
      </w:r>
      <w:r>
        <w:rPr>
          <w:rFonts w:ascii="Lato Regular" w:hAnsi="Lato Regular"/>
        </w:rPr>
        <w:t xml:space="preserve"> I’m searching for deeper meaning? Could Jesus be worth following?</w:t>
      </w:r>
    </w:p>
    <w:p w14:paraId="3F82E9D2" w14:textId="77777777" w:rsidR="004B445F" w:rsidRDefault="004B445F" w:rsidP="004B445F">
      <w:pPr>
        <w:pStyle w:val="ListParagraph"/>
        <w:ind w:left="360"/>
        <w:rPr>
          <w:rFonts w:ascii="Lato Regular" w:hAnsi="Lato Regular"/>
        </w:rPr>
      </w:pPr>
    </w:p>
    <w:p w14:paraId="52ABFFD5" w14:textId="2EB21843" w:rsidR="004B445F" w:rsidRPr="004B445F" w:rsidRDefault="004B445F" w:rsidP="004B445F">
      <w:pPr>
        <w:rPr>
          <w:rFonts w:ascii="Lato Regular" w:hAnsi="Lato Regular"/>
          <w:b/>
        </w:rPr>
      </w:pPr>
      <w:r w:rsidRPr="004B445F">
        <w:rPr>
          <w:rFonts w:ascii="Lato Regular" w:hAnsi="Lato Regular"/>
          <w:b/>
        </w:rPr>
        <w:t xml:space="preserve">Threshold 4: </w:t>
      </w:r>
      <w:r>
        <w:rPr>
          <w:rFonts w:ascii="Lato Regular" w:hAnsi="Lato Regular"/>
          <w:b/>
        </w:rPr>
        <w:t>Searching</w:t>
      </w:r>
    </w:p>
    <w:p w14:paraId="3DDB8645" w14:textId="687B8980" w:rsidR="004B445F" w:rsidRDefault="004B445F" w:rsidP="004B445F">
      <w:pPr>
        <w:rPr>
          <w:rFonts w:ascii="Lato Regular" w:hAnsi="Lato Regular"/>
        </w:rPr>
      </w:pPr>
      <w:r w:rsidRPr="00B423DC">
        <w:rPr>
          <w:rFonts w:ascii="Lato Regular" w:hAnsi="Lato Regular"/>
        </w:rPr>
        <w:t>This threshold is about coming to a conclusion. There may not be a lot of behavioral change here because they are just about to make a decision about Jesus. There is urgency and purpose to their seeking, and they have decided it's time to make up their minds.</w:t>
      </w:r>
      <w:r w:rsidRPr="00B423DC">
        <w:rPr>
          <w:rFonts w:ascii="Lato Regular" w:hAnsi="Lato Regular"/>
        </w:rPr>
        <w:tab/>
      </w:r>
    </w:p>
    <w:p w14:paraId="6656E850" w14:textId="77777777" w:rsidR="004B445F" w:rsidRPr="004B445F" w:rsidRDefault="004B445F" w:rsidP="004B445F">
      <w:pPr>
        <w:ind w:left="360"/>
        <w:rPr>
          <w:rFonts w:ascii="Lato Regular" w:hAnsi="Lato Regular"/>
        </w:rPr>
      </w:pPr>
    </w:p>
    <w:p w14:paraId="222D67A8" w14:textId="0EE2FF4D" w:rsidR="00386E93" w:rsidRDefault="00386E93" w:rsidP="004B445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>
        <w:rPr>
          <w:rFonts w:ascii="Lato Regular" w:hAnsi="Lato Regular"/>
          <w:b/>
        </w:rPr>
        <w:lastRenderedPageBreak/>
        <w:t>FOLLOWING:</w:t>
      </w:r>
      <w:r>
        <w:rPr>
          <w:rFonts w:ascii="Lato Regular" w:hAnsi="Lato Regular"/>
        </w:rPr>
        <w:t xml:space="preserve"> I’m ready to follow Jesus with m</w:t>
      </w:r>
      <w:r w:rsidRPr="00386E93">
        <w:rPr>
          <w:rFonts w:ascii="Lato Regular" w:hAnsi="Lato Regular"/>
        </w:rPr>
        <w:t>y whole life.</w:t>
      </w:r>
    </w:p>
    <w:p w14:paraId="3568ED69" w14:textId="77777777" w:rsidR="004B445F" w:rsidRPr="00386E93" w:rsidRDefault="004B445F" w:rsidP="004B445F">
      <w:pPr>
        <w:pStyle w:val="ListParagraph"/>
        <w:ind w:left="360"/>
        <w:rPr>
          <w:rFonts w:ascii="Lato Regular" w:hAnsi="Lato Regular"/>
        </w:rPr>
      </w:pPr>
    </w:p>
    <w:p w14:paraId="7C9B5909" w14:textId="51504139" w:rsidR="00B423DC" w:rsidRPr="004B445F" w:rsidRDefault="00B423DC" w:rsidP="004B445F">
      <w:pPr>
        <w:rPr>
          <w:rFonts w:ascii="Lato Regular" w:hAnsi="Lato Regular"/>
        </w:rPr>
      </w:pPr>
      <w:r w:rsidRPr="004B445F">
        <w:rPr>
          <w:rFonts w:ascii="Lato Regular" w:hAnsi="Lato Regular"/>
          <w:b/>
        </w:rPr>
        <w:t>Threshold 5: Follow</w:t>
      </w:r>
      <w:r w:rsidR="004B445F" w:rsidRPr="004B445F">
        <w:rPr>
          <w:rFonts w:ascii="Lato Regular" w:hAnsi="Lato Regular"/>
          <w:b/>
        </w:rPr>
        <w:t>ing</w:t>
      </w:r>
    </w:p>
    <w:p w14:paraId="6EB397C4" w14:textId="77777777" w:rsidR="00B423DC" w:rsidRPr="00B423DC" w:rsidRDefault="00B423DC" w:rsidP="004B445F">
      <w:pPr>
        <w:pStyle w:val="ListParagraph"/>
        <w:ind w:left="0"/>
        <w:rPr>
          <w:rFonts w:ascii="Lato Regular" w:hAnsi="Lato Regular"/>
        </w:rPr>
      </w:pPr>
      <w:r w:rsidRPr="00B423DC">
        <w:rPr>
          <w:rFonts w:ascii="Lato Regular" w:hAnsi="Lato Regular"/>
        </w:rPr>
        <w:t>This is the point when the p</w:t>
      </w:r>
      <w:r w:rsidR="00755F0B">
        <w:rPr>
          <w:rFonts w:ascii="Lato Regular" w:hAnsi="Lato Regular"/>
        </w:rPr>
        <w:t>erson decides to turn</w:t>
      </w:r>
      <w:r w:rsidRPr="00B423DC">
        <w:rPr>
          <w:rFonts w:ascii="Lato Regular" w:hAnsi="Lato Regular"/>
        </w:rPr>
        <w:t xml:space="preserve"> and follow Jesus! They have decided they want to cross a real and significant line. They go from flirting to commitment. They look Jesus in the face and </w:t>
      </w:r>
      <w:proofErr w:type="gramStart"/>
      <w:r w:rsidRPr="00B423DC">
        <w:rPr>
          <w:rFonts w:ascii="Lato Regular" w:hAnsi="Lato Regular"/>
        </w:rPr>
        <w:t>say</w:t>
      </w:r>
      <w:proofErr w:type="gramEnd"/>
      <w:r w:rsidRPr="00B423DC">
        <w:rPr>
          <w:rFonts w:ascii="Lato Regular" w:hAnsi="Lato Regular"/>
        </w:rPr>
        <w:t xml:space="preserve"> “I do.”</w:t>
      </w:r>
    </w:p>
    <w:p w14:paraId="7AD230D0" w14:textId="77777777" w:rsidR="009D68A1" w:rsidRDefault="009D68A1">
      <w:pPr>
        <w:rPr>
          <w:rFonts w:ascii="Lato Regular" w:hAnsi="Lato Regular"/>
        </w:rPr>
      </w:pPr>
    </w:p>
    <w:p w14:paraId="6CA78A14" w14:textId="77777777" w:rsidR="00755F0B" w:rsidRDefault="00755F0B">
      <w:pPr>
        <w:rPr>
          <w:rFonts w:ascii="Lato Regular" w:hAnsi="Lato Regular"/>
        </w:rPr>
      </w:pPr>
    </w:p>
    <w:p w14:paraId="72691E78" w14:textId="77777777" w:rsidR="00755F0B" w:rsidRDefault="00755F0B">
      <w:pPr>
        <w:rPr>
          <w:rFonts w:ascii="Lato Regular" w:hAnsi="Lato Regular"/>
        </w:rPr>
      </w:pPr>
    </w:p>
    <w:p w14:paraId="5B460749" w14:textId="77777777" w:rsidR="00755F0B" w:rsidRDefault="00755F0B">
      <w:pPr>
        <w:rPr>
          <w:rFonts w:ascii="Lato Regular" w:hAnsi="Lato Regular"/>
        </w:rPr>
      </w:pPr>
    </w:p>
    <w:sectPr w:rsidR="00755F0B" w:rsidSect="00DA71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7E2A" w14:textId="77777777" w:rsidR="003F4605" w:rsidRDefault="003F4605" w:rsidP="00386E93">
      <w:r>
        <w:separator/>
      </w:r>
    </w:p>
  </w:endnote>
  <w:endnote w:type="continuationSeparator" w:id="0">
    <w:p w14:paraId="50843435" w14:textId="77777777" w:rsidR="003F4605" w:rsidRDefault="003F4605" w:rsidP="0038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5FF4" w14:textId="77777777" w:rsidR="003F4605" w:rsidRDefault="003F4605" w:rsidP="00386E93">
      <w:r>
        <w:separator/>
      </w:r>
    </w:p>
  </w:footnote>
  <w:footnote w:type="continuationSeparator" w:id="0">
    <w:p w14:paraId="4BC89DF1" w14:textId="77777777" w:rsidR="003F4605" w:rsidRDefault="003F4605" w:rsidP="0038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30F3" w14:textId="57B55DB8" w:rsidR="00386E93" w:rsidRDefault="00386E93">
    <w:pPr>
      <w:pStyle w:val="Header"/>
    </w:pPr>
    <w:r>
      <w:rPr>
        <w:noProof/>
      </w:rPr>
      <w:drawing>
        <wp:inline distT="0" distB="0" distL="0" distR="0" wp14:anchorId="63D94B09" wp14:editId="4CCA5FCF">
          <wp:extent cx="5486400" cy="144907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44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977"/>
    <w:multiLevelType w:val="multilevel"/>
    <w:tmpl w:val="B71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04C95"/>
    <w:multiLevelType w:val="hybridMultilevel"/>
    <w:tmpl w:val="68F4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500E"/>
    <w:multiLevelType w:val="multilevel"/>
    <w:tmpl w:val="C42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51443"/>
    <w:multiLevelType w:val="hybridMultilevel"/>
    <w:tmpl w:val="63146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F5FD7"/>
    <w:multiLevelType w:val="hybridMultilevel"/>
    <w:tmpl w:val="0BA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0065"/>
    <w:multiLevelType w:val="multilevel"/>
    <w:tmpl w:val="87E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DC"/>
    <w:rsid w:val="00386E93"/>
    <w:rsid w:val="003F4605"/>
    <w:rsid w:val="004A0D5E"/>
    <w:rsid w:val="004B445F"/>
    <w:rsid w:val="005027D8"/>
    <w:rsid w:val="00755F0B"/>
    <w:rsid w:val="009D68A1"/>
    <w:rsid w:val="00B423DC"/>
    <w:rsid w:val="00D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9EF27"/>
  <w14:defaultImageDpi w14:val="300"/>
  <w15:docId w15:val="{0CDA6B09-7861-9C48-8A88-580FE46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2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93"/>
  </w:style>
  <w:style w:type="paragraph" w:styleId="Footer">
    <w:name w:val="footer"/>
    <w:basedOn w:val="Normal"/>
    <w:link w:val="FooterChar"/>
    <w:uiPriority w:val="99"/>
    <w:unhideWhenUsed/>
    <w:rsid w:val="0038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314</Words>
  <Characters>1794</Characters>
  <Application>Microsoft Office Word</Application>
  <DocSecurity>0</DocSecurity>
  <Lines>14</Lines>
  <Paragraphs>4</Paragraphs>
  <ScaleCrop>false</ScaleCrop>
  <Company>Brooklife Church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5</cp:revision>
  <dcterms:created xsi:type="dcterms:W3CDTF">2019-12-16T21:08:00Z</dcterms:created>
  <dcterms:modified xsi:type="dcterms:W3CDTF">2020-06-01T20:17:00Z</dcterms:modified>
</cp:coreProperties>
</file>